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Board of REALTORS®</w:t>
        <w:br w:type="textWrapping"/>
        <w:t xml:space="preserve">address</w:t>
        <w:br w:type="textWrapp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sz w:val="28"/>
          <w:szCs w:val="28"/>
          <w:rtl w:val="0"/>
        </w:rPr>
        <w:t xml:space="preserve">Acknowledgment</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of Professional Standards Virtual Hearing Panel</w:t>
        <w:br w:type="textWrapping"/>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(Professional Panel Members)</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br w:type="textWrapping"/>
        <w:t xml:space="preserve">____________________________________________________________________________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 the matter of:</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______________, Complainant(s)</w:t>
      </w:r>
    </w:p>
    <w:p w:rsidR="00000000" w:rsidDel="00000000" w:rsidP="00000000" w:rsidRDefault="00000000" w:rsidRPr="00000000" w14:paraId="00000006">
      <w:pPr>
        <w:pageBreakBefore w:val="0"/>
        <w:rPr/>
      </w:pPr>
      <w:r w:rsidDel="00000000" w:rsidR="00000000" w:rsidRPr="00000000">
        <w:rPr>
          <w:rtl w:val="0"/>
        </w:rPr>
        <w:t xml:space="preserve">                                         vs.</w:t>
      </w:r>
    </w:p>
    <w:p w:rsidR="00000000" w:rsidDel="00000000" w:rsidP="00000000" w:rsidRDefault="00000000" w:rsidRPr="00000000" w14:paraId="00000007">
      <w:pPr>
        <w:pageBreakBefore w:val="0"/>
        <w:rPr/>
      </w:pPr>
      <w:r w:rsidDel="00000000" w:rsidR="00000000" w:rsidRPr="00000000">
        <w:rPr>
          <w:rtl w:val="0"/>
        </w:rPr>
        <w:t xml:space="preserve">_____________,Respondent(s)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In accordance with the National Association of REALTORS® Code of Ethics Manual, this Professional Standards Panel is conducted in and a virtual/electronic setting.</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My signing this document, I acknowledge the following:</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and understand this meeting is presented in a virtual/electronic setting;</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I will have my camera and microphone available and on at all times;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I will devote my attention to the matter being discussed;</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I am in a private setting and that no other person is able to view or hear this meeting;</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I am prohibited from recording, posting, or otherwise sharing this meeting by any means or methods;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acknowledgement that this panel is being recorded as in accordance of Section 6 of the NAR COEM;</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this is a confidential process;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as a participant in in this process, I have an obligation to maintain and protect the confidentiality of the proceedings and deliberations before, during, and after its determinations.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I shall not discuss the proceedings and/or deliberations with any person(s) except as required by the Board of Directors, the bylaw provisions of the Board, or by law as may be required.</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any unauthorized disclosure or dissemination of the allegations, findings, or decisions of any proceedings could result in a violation of Article 14 of the Code of Ethics.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Article 14</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If charged with unethical practice or asked to present evidence or to cooperate in any other way, in any professional standards proceeding or investigation, </w:t>
      </w:r>
      <w:r w:rsidDel="00000000" w:rsidR="00000000" w:rsidRPr="00000000">
        <w:rPr>
          <w:rFonts w:ascii="Times New Roman" w:cs="Times New Roman" w:eastAsia="Times New Roman" w:hAnsi="Times New Roman"/>
          <w:b w:val="0"/>
          <w:i w:val="1"/>
          <w:smallCaps w:val="1"/>
          <w:strike w:val="0"/>
          <w:color w:val="000000"/>
          <w:sz w:val="20"/>
          <w:szCs w:val="20"/>
          <w:u w:val="none"/>
          <w:shd w:fill="auto" w:val="clear"/>
          <w:vertAlign w:val="baseline"/>
          <w:rtl w:val="0"/>
        </w:rPr>
        <w:t xml:space="preserve">Realtors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shall place all pertinent facts before the proper tribunals of the Member Board or affiliated institute, society, or council in which membership is held and shall take no action to disrupt or obstruct such processes. (Amended 1/99)</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1"/>
          <w:i w:val="1"/>
          <w:smallCaps w:val="0"/>
          <w:strike w:val="0"/>
          <w:color w:val="000000"/>
          <w:sz w:val="20"/>
          <w:szCs w:val="20"/>
          <w:u w:val="none"/>
          <w:shd w:fill="auto" w:val="clear"/>
          <w:vertAlign w:val="baseline"/>
        </w:rPr>
      </w:pPr>
      <w:r w:rsidDel="00000000" w:rsidR="00000000" w:rsidRPr="00000000">
        <w:rPr>
          <w:rFonts w:ascii="Times" w:cs="Times" w:eastAsia="Times" w:hAnsi="Times"/>
          <w:b w:val="1"/>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ab/>
      </w:r>
      <w:r w:rsidDel="00000000" w:rsidR="00000000" w:rsidRPr="00000000">
        <w:rPr>
          <w:rFonts w:ascii="Times" w:cs="Times" w:eastAsia="Times" w:hAnsi="Times"/>
          <w:b w:val="1"/>
          <w:i w:val="1"/>
          <w:smallCaps w:val="0"/>
          <w:strike w:val="0"/>
          <w:color w:val="000000"/>
          <w:sz w:val="20"/>
          <w:szCs w:val="20"/>
          <w:u w:val="none"/>
          <w:shd w:fill="auto" w:val="clear"/>
          <w:vertAlign w:val="baseline"/>
          <w:rtl w:val="0"/>
        </w:rPr>
        <w:t xml:space="preserve">Standard of Practice 14-2</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1"/>
          <w:smallCaps w:val="1"/>
          <w:strike w:val="0"/>
          <w:color w:val="000000"/>
          <w:sz w:val="20"/>
          <w:szCs w:val="20"/>
          <w:u w:val="none"/>
          <w:shd w:fill="auto" w:val="clear"/>
          <w:vertAlign w:val="baseline"/>
          <w:rtl w:val="0"/>
        </w:rPr>
        <w:t xml:space="preserve">Realtors</w:t>
      </w:r>
      <w:r w:rsidDel="00000000" w:rsidR="00000000" w:rsidRPr="00000000">
        <w:rPr>
          <w:rFonts w:ascii="Times" w:cs="Times" w:eastAsia="Times" w:hAnsi="Times"/>
          <w:b w:val="0"/>
          <w:i w:val="1"/>
          <w:smallCaps w:val="0"/>
          <w:strike w:val="0"/>
          <w:color w:val="000000"/>
          <w:sz w:val="20"/>
          <w:szCs w:val="20"/>
          <w:u w:val="none"/>
          <w:shd w:fill="auto" w:val="clear"/>
          <w:vertAlign w:val="superscript"/>
          <w:rtl w:val="0"/>
        </w:rPr>
        <w:t xml:space="preserve">®</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 shall not make any unauthorized disclosure or dissemination of the allegations, findings, or decision developed in connection with an ethics hearing or appeal or in connection with an arbitration hearing or procedural review. (Amended 1/92)</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_______________________________</w:t>
        <w:tab/>
        <w:t xml:space="preserve">Date: _________     Name:  ______________________________</w:t>
      </w:r>
    </w:p>
    <w:p w:rsidR="00000000" w:rsidDel="00000000" w:rsidP="00000000" w:rsidRDefault="00000000" w:rsidRPr="00000000" w14:paraId="00000021">
      <w:pPr>
        <w:pageBreakBefore w:val="0"/>
        <w:rPr/>
      </w:pPr>
      <w:r w:rsidDel="00000000" w:rsidR="00000000" w:rsidRPr="00000000">
        <w:rPr>
          <w:rtl w:val="0"/>
        </w:rPr>
        <w:t xml:space="preserve">Chair Signature</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_______________________________</w:t>
        <w:tab/>
        <w:t xml:space="preserve">Date: _________     Name:  ______________________________</w:t>
      </w:r>
    </w:p>
    <w:p w:rsidR="00000000" w:rsidDel="00000000" w:rsidP="00000000" w:rsidRDefault="00000000" w:rsidRPr="00000000" w14:paraId="00000024">
      <w:pPr>
        <w:pageBreakBefore w:val="0"/>
        <w:rPr/>
      </w:pPr>
      <w:r w:rsidDel="00000000" w:rsidR="00000000" w:rsidRPr="00000000">
        <w:rPr>
          <w:rtl w:val="0"/>
        </w:rPr>
        <w:t xml:space="preserve">Member Signature</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_______________________________</w:t>
        <w:tab/>
        <w:t xml:space="preserve">Date: _________     Name:  ______________________________</w:t>
      </w:r>
    </w:p>
    <w:p w:rsidR="00000000" w:rsidDel="00000000" w:rsidP="00000000" w:rsidRDefault="00000000" w:rsidRPr="00000000" w14:paraId="00000027">
      <w:pPr>
        <w:pageBreakBefore w:val="0"/>
        <w:rPr/>
      </w:pPr>
      <w:r w:rsidDel="00000000" w:rsidR="00000000" w:rsidRPr="00000000">
        <w:rPr>
          <w:rtl w:val="0"/>
        </w:rPr>
        <w:t xml:space="preserve">Member Signature</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_______________________________</w:t>
        <w:tab/>
        <w:t xml:space="preserve">Date: _________     Name:  ______________________________</w:t>
      </w:r>
    </w:p>
    <w:p w:rsidR="00000000" w:rsidDel="00000000" w:rsidP="00000000" w:rsidRDefault="00000000" w:rsidRPr="00000000" w14:paraId="0000002A">
      <w:pPr>
        <w:pageBreakBefore w:val="0"/>
        <w:rPr/>
      </w:pPr>
      <w:r w:rsidDel="00000000" w:rsidR="00000000" w:rsidRPr="00000000">
        <w:rPr>
          <w:rtl w:val="0"/>
        </w:rPr>
        <w:t xml:space="preserve">Member Signature</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_______________________________</w:t>
        <w:tab/>
        <w:t xml:space="preserve">Date: _________     Name:  ______________________________</w:t>
      </w:r>
    </w:p>
    <w:p w:rsidR="00000000" w:rsidDel="00000000" w:rsidP="00000000" w:rsidRDefault="00000000" w:rsidRPr="00000000" w14:paraId="0000002D">
      <w:pPr>
        <w:pageBreakBefore w:val="0"/>
        <w:rPr/>
      </w:pPr>
      <w:r w:rsidDel="00000000" w:rsidR="00000000" w:rsidRPr="00000000">
        <w:rPr>
          <w:rtl w:val="0"/>
        </w:rPr>
        <w:t xml:space="preserve">Member Signature</w:t>
      </w:r>
    </w:p>
    <w:p w:rsidR="00000000" w:rsidDel="00000000" w:rsidP="00000000" w:rsidRDefault="00000000" w:rsidRPr="00000000" w14:paraId="0000002E">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